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6" w:type="dxa"/>
        <w:tblInd w:w="108" w:type="dxa"/>
        <w:tblLook w:val="04A0"/>
      </w:tblPr>
      <w:tblGrid>
        <w:gridCol w:w="2037"/>
        <w:gridCol w:w="8709"/>
      </w:tblGrid>
      <w:tr w:rsidR="00370CE5" w:rsidRPr="00A663A8" w:rsidTr="009274BD">
        <w:trPr>
          <w:trHeight w:val="938"/>
        </w:trPr>
        <w:tc>
          <w:tcPr>
            <w:tcW w:w="2037" w:type="dxa"/>
            <w:vMerge w:val="restart"/>
          </w:tcPr>
          <w:p w:rsidR="00370CE5" w:rsidRPr="00A663A8" w:rsidRDefault="00370CE5" w:rsidP="00370CE5">
            <w:pPr>
              <w:widowControl w:val="0"/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3A8">
              <w:rPr>
                <w:rFonts w:ascii="Arial" w:hAnsi="Arial" w:cs="Arial"/>
                <w:noProof/>
                <w:sz w:val="24"/>
                <w:szCs w:val="24"/>
                <w:lang w:bidi="ar-SA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29176</wp:posOffset>
                  </wp:positionH>
                  <wp:positionV relativeFrom="paragraph">
                    <wp:posOffset>38958</wp:posOffset>
                  </wp:positionV>
                  <wp:extent cx="1010679" cy="1013254"/>
                  <wp:effectExtent l="1905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79" cy="101325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034CA"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8709" w:type="dxa"/>
          </w:tcPr>
          <w:p w:rsidR="00370CE5" w:rsidRPr="00A663A8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DIETARY MANAGEMENT OF</w:t>
            </w:r>
          </w:p>
          <w:p w:rsidR="00370CE5" w:rsidRPr="00A663A8" w:rsidRDefault="000B59BE" w:rsidP="00370CE5">
            <w:pPr>
              <w:widowControl w:val="0"/>
              <w:bidi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HYPOGLYCEMIA</w:t>
            </w:r>
          </w:p>
        </w:tc>
      </w:tr>
      <w:tr w:rsidR="00370CE5" w:rsidRPr="00A663A8" w:rsidTr="009274BD">
        <w:trPr>
          <w:trHeight w:val="731"/>
        </w:trPr>
        <w:tc>
          <w:tcPr>
            <w:tcW w:w="2037" w:type="dxa"/>
            <w:vMerge/>
          </w:tcPr>
          <w:p w:rsidR="00370CE5" w:rsidRPr="00A663A8" w:rsidRDefault="00370CE5" w:rsidP="00370CE5">
            <w:pPr>
              <w:widowControl w:val="0"/>
              <w:bidi w:val="0"/>
              <w:jc w:val="right"/>
              <w:rPr>
                <w:rFonts w:ascii="Arial" w:hAnsi="Arial" w:cs="Arial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8709" w:type="dxa"/>
          </w:tcPr>
          <w:p w:rsidR="00370CE5" w:rsidRPr="00A663A8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Made by </w:t>
            </w:r>
            <w:r w:rsidR="000B59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FILZA QASIM</w:t>
            </w:r>
            <w:r w:rsidRPr="00A663A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CC43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</w:t>
            </w:r>
            <w:r w:rsidR="00CC43BC" w:rsidRPr="00CC43B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28-April-2012</w:t>
            </w:r>
            <w:r w:rsidR="00CC43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as a part of course no ----Of BS HE</w:t>
            </w:r>
          </w:p>
          <w:p w:rsidR="00370CE5" w:rsidRPr="00A663A8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under the guidance of Prof. Dr. Rubina Hakeem (RH</w:t>
            </w:r>
            <w:r w:rsidRPr="00A663A8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311E05" w:rsidRPr="00A663A8" w:rsidRDefault="00311E05" w:rsidP="003B37FC">
      <w:pPr>
        <w:bidi w:val="0"/>
        <w:rPr>
          <w:rFonts w:ascii="Arial" w:hAnsi="Arial" w:cs="Arial"/>
        </w:rPr>
      </w:pPr>
    </w:p>
    <w:tbl>
      <w:tblPr>
        <w:tblW w:w="10733" w:type="dxa"/>
        <w:tblInd w:w="108" w:type="dxa"/>
        <w:tblLook w:val="04A0"/>
      </w:tblPr>
      <w:tblGrid>
        <w:gridCol w:w="10733"/>
      </w:tblGrid>
      <w:tr w:rsidR="003B37FC" w:rsidRPr="003B37FC" w:rsidTr="009274BD">
        <w:trPr>
          <w:trHeight w:val="3824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FC" w:rsidRPr="00A663A8" w:rsidRDefault="00C81015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431415" cy="2063750"/>
                  <wp:effectExtent l="57150" t="38100" r="45085" b="12700"/>
                  <wp:wrapSquare wrapText="bothSides"/>
                  <wp:docPr id="2" name="Picture 9" descr="C:\Documents and Settings\Administrator\Desktop\Hypoglycemia+to+guard+against+low+blood+su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istrator\Desktop\Hypoglycemia+to+guard+against+low+blood+su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492" t="5887" r="-3309" b="6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2063750"/>
                          </a:xfrm>
                          <a:prstGeom prst="flowChartAlternateProcess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3B37FC"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DESCRIPTION OF THE DISEASE/ DISORDER</w:t>
            </w:r>
          </w:p>
          <w:p w:rsidR="00E85FB8" w:rsidRPr="00082895" w:rsidRDefault="00E85FB8" w:rsidP="00E85FB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85FB8" w:rsidRPr="00753EDB" w:rsidRDefault="00E85FB8" w:rsidP="00E85F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EDB"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condition called hypoglycemia is literally translated as low blood sugar. Hypoglycemia occurs when blood sugar (or blood glucose) concentrations fall below a level necessary to properly support the body's need for energy and stability throughout its cells.</w:t>
            </w:r>
          </w:p>
          <w:p w:rsidR="00322119" w:rsidRPr="00753EDB" w:rsidRDefault="00322119" w:rsidP="00E85F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22119" w:rsidRPr="00753EDB" w:rsidRDefault="00322119" w:rsidP="00391B06">
            <w:pPr>
              <w:pStyle w:val="Address"/>
              <w:rPr>
                <w:rFonts w:cs="Arial"/>
                <w:color w:val="000000" w:themeColor="text1"/>
                <w:sz w:val="24"/>
                <w:szCs w:val="24"/>
              </w:rPr>
            </w:pPr>
            <w:r w:rsidRPr="00753EDB">
              <w:rPr>
                <w:rFonts w:cs="Arial"/>
                <w:color w:val="000000" w:themeColor="text1"/>
                <w:sz w:val="24"/>
                <w:szCs w:val="24"/>
              </w:rPr>
              <w:t>Symptoms of hypoglycemia include shakiness, sweating, nervousness, palpitation, anxiety, fatigue, body pain.</w:t>
            </w:r>
          </w:p>
          <w:p w:rsidR="00A663A8" w:rsidRPr="003B37FC" w:rsidRDefault="00A663A8" w:rsidP="00753EDB">
            <w:pPr>
              <w:widowControl w:val="0"/>
              <w:bidi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37FC" w:rsidRPr="003B37FC" w:rsidTr="009274BD">
        <w:trPr>
          <w:trHeight w:val="2771"/>
        </w:trPr>
        <w:tc>
          <w:tcPr>
            <w:tcW w:w="10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FB8" w:rsidRDefault="00E85FB8" w:rsidP="00E85FB8">
            <w:pPr>
              <w:pStyle w:val="ListParagraph"/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CAUSES OF THE DISEASE/ DISORDER</w:t>
            </w:r>
          </w:p>
          <w:p w:rsidR="00E85FB8" w:rsidRDefault="00E85FB8" w:rsidP="00E85FB8">
            <w:pPr>
              <w:pStyle w:val="ListParagraph"/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E85FB8" w:rsidRPr="00E85FB8" w:rsidRDefault="00E85FB8" w:rsidP="00E85F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E85FB8">
              <w:rPr>
                <w:rFonts w:ascii="Arial" w:hAnsi="Arial" w:cs="Arial"/>
                <w:color w:val="000000" w:themeColor="text1"/>
              </w:rPr>
              <w:t xml:space="preserve">In adults it may be caused due to dumping Syndrome </w:t>
            </w:r>
            <w:proofErr w:type="spellStart"/>
            <w:r w:rsidRPr="00E85FB8">
              <w:rPr>
                <w:rFonts w:ascii="Arial" w:hAnsi="Arial" w:cs="Arial"/>
                <w:color w:val="000000" w:themeColor="text1"/>
              </w:rPr>
              <w:t>i.e</w:t>
            </w:r>
            <w:proofErr w:type="spellEnd"/>
            <w:r w:rsidRPr="00E85FB8">
              <w:rPr>
                <w:rFonts w:ascii="Arial" w:hAnsi="Arial" w:cs="Arial"/>
                <w:color w:val="000000" w:themeColor="text1"/>
              </w:rPr>
              <w:t xml:space="preserve"> fast emptying of stomach bag.</w:t>
            </w:r>
          </w:p>
          <w:p w:rsidR="00E85FB8" w:rsidRPr="00082895" w:rsidRDefault="00E85FB8" w:rsidP="00E85FB8">
            <w:pPr>
              <w:numPr>
                <w:ilvl w:val="0"/>
                <w:numId w:val="3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2895">
              <w:rPr>
                <w:rFonts w:ascii="Arial" w:hAnsi="Arial" w:cs="Arial"/>
                <w:color w:val="000000" w:themeColor="text1"/>
                <w:sz w:val="24"/>
                <w:szCs w:val="24"/>
              </w:rPr>
              <w:t>Hereditary can also be the major reason.</w:t>
            </w:r>
          </w:p>
          <w:p w:rsidR="00E85FB8" w:rsidRPr="00911C5B" w:rsidRDefault="00E85FB8" w:rsidP="00E85FB8">
            <w:pPr>
              <w:numPr>
                <w:ilvl w:val="0"/>
                <w:numId w:val="3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2895">
              <w:rPr>
                <w:rFonts w:ascii="Arial" w:hAnsi="Arial" w:cs="Arial"/>
                <w:color w:val="000000" w:themeColor="text1"/>
                <w:sz w:val="24"/>
                <w:szCs w:val="24"/>
              </w:rPr>
              <w:t>Not eating enough food.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11C5B">
              <w:rPr>
                <w:rFonts w:ascii="Arial" w:hAnsi="Arial" w:cs="Arial"/>
                <w:color w:val="000000" w:themeColor="text1"/>
                <w:sz w:val="24"/>
                <w:szCs w:val="24"/>
              </w:rPr>
              <w:t>Missed or delayed meals.</w:t>
            </w:r>
          </w:p>
          <w:p w:rsidR="00E85FB8" w:rsidRPr="00082895" w:rsidRDefault="00E85FB8" w:rsidP="00E85FB8">
            <w:pPr>
              <w:numPr>
                <w:ilvl w:val="0"/>
                <w:numId w:val="3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2895">
              <w:rPr>
                <w:rFonts w:ascii="Arial" w:hAnsi="Arial" w:cs="Arial"/>
                <w:color w:val="000000" w:themeColor="text1"/>
                <w:sz w:val="24"/>
                <w:szCs w:val="24"/>
              </w:rPr>
              <w:t>Exercising without taking precautions.</w:t>
            </w:r>
          </w:p>
          <w:p w:rsidR="00E85FB8" w:rsidRPr="00082895" w:rsidRDefault="00E85FB8" w:rsidP="00E85F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82895">
              <w:rPr>
                <w:rFonts w:ascii="Arial" w:hAnsi="Arial" w:cs="Arial"/>
                <w:color w:val="000000" w:themeColor="text1"/>
              </w:rPr>
              <w:t>Exercising more than.</w:t>
            </w:r>
          </w:p>
          <w:p w:rsidR="0067014E" w:rsidRPr="0067014E" w:rsidRDefault="00E85FB8" w:rsidP="006701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082895">
              <w:rPr>
                <w:rFonts w:ascii="Arial" w:hAnsi="Arial" w:cs="Arial"/>
                <w:color w:val="000000" w:themeColor="text1"/>
              </w:rPr>
              <w:t>Taking too much insulin.</w:t>
            </w:r>
          </w:p>
        </w:tc>
      </w:tr>
      <w:tr w:rsidR="003B37FC" w:rsidRPr="00A663A8" w:rsidTr="003621D2">
        <w:trPr>
          <w:trHeight w:val="5381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FC" w:rsidRPr="00A663A8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NUTRITIONAL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</w:p>
          <w:p w:rsidR="003B37FC" w:rsidRPr="00532A80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PROTEINS</w:t>
            </w:r>
            <w:r w:rsidR="00532A80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7F175D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="00BB02B4" w:rsidRPr="00532A80">
              <w:rPr>
                <w:rFonts w:ascii="Arial" w:hAnsi="Arial" w:cs="Arial"/>
                <w:bCs/>
                <w:kern w:val="28"/>
              </w:rPr>
              <w:t>Eat 4 to 6 ounces of meat or other protein foods each day. Choose low fat sources</w:t>
            </w:r>
          </w:p>
          <w:p w:rsidR="003B37FC" w:rsidRPr="00532A80" w:rsidRDefault="003B37FC" w:rsidP="00532A80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FATS</w:t>
            </w:r>
            <w:r w:rsidR="00532A80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7F175D">
              <w:rPr>
                <w:rFonts w:ascii="Arial" w:hAnsi="Arial" w:cs="Arial"/>
                <w:b/>
                <w:bCs/>
                <w:kern w:val="28"/>
              </w:rPr>
              <w:t xml:space="preserve">  </w:t>
            </w:r>
            <w:r w:rsidR="00753EDB">
              <w:rPr>
                <w:rFonts w:ascii="Arial" w:hAnsi="Arial" w:cs="Arial"/>
                <w:bCs/>
                <w:kern w:val="28"/>
              </w:rPr>
              <w:t xml:space="preserve">Eat </w:t>
            </w:r>
            <w:r w:rsidR="00787AA1" w:rsidRPr="00532A80">
              <w:rPr>
                <w:rFonts w:ascii="Arial" w:hAnsi="Arial" w:cs="Arial"/>
                <w:bCs/>
                <w:kern w:val="28"/>
              </w:rPr>
              <w:t xml:space="preserve">very little or no </w:t>
            </w:r>
            <w:proofErr w:type="gramStart"/>
            <w:r w:rsidR="00787AA1" w:rsidRPr="00532A80">
              <w:rPr>
                <w:rFonts w:ascii="Arial" w:hAnsi="Arial" w:cs="Arial"/>
                <w:bCs/>
                <w:kern w:val="28"/>
              </w:rPr>
              <w:t>trans</w:t>
            </w:r>
            <w:proofErr w:type="gramEnd"/>
            <w:r w:rsidR="00787AA1" w:rsidRPr="00532A80">
              <w:rPr>
                <w:rFonts w:ascii="Arial" w:hAnsi="Arial" w:cs="Arial"/>
                <w:bCs/>
                <w:kern w:val="28"/>
              </w:rPr>
              <w:t xml:space="preserve"> fat. These unhealthy fats are found </w:t>
            </w:r>
            <w:r w:rsidR="00BB02B4" w:rsidRPr="00532A80">
              <w:rPr>
                <w:rFonts w:ascii="Arial" w:hAnsi="Arial" w:cs="Arial"/>
                <w:bCs/>
                <w:kern w:val="28"/>
              </w:rPr>
              <w:t>in all foods that list “partially hydrogenated” oil as an ingredient</w:t>
            </w:r>
          </w:p>
          <w:p w:rsidR="00BB02B4" w:rsidRPr="00532A80" w:rsidRDefault="00532A80" w:rsidP="00532A80">
            <w:pPr>
              <w:widowControl w:val="0"/>
              <w:bidi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532A80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BB02B4" w:rsidRPr="00532A80">
              <w:rPr>
                <w:rFonts w:ascii="Arial" w:hAnsi="Arial" w:cs="Arial"/>
                <w:bCs/>
                <w:sz w:val="24"/>
                <w:szCs w:val="24"/>
              </w:rPr>
              <w:t>at very little saturated fats.</w:t>
            </w:r>
          </w:p>
          <w:p w:rsidR="003B37FC" w:rsidRPr="00532A80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CARBOHYDRATES</w:t>
            </w:r>
            <w:r w:rsidR="00532A80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7F175D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="007F175D" w:rsidRPr="00532A80">
              <w:rPr>
                <w:rFonts w:ascii="Arial" w:hAnsi="Arial" w:cs="Arial"/>
                <w:bCs/>
                <w:kern w:val="28"/>
              </w:rPr>
              <w:t xml:space="preserve">Complex carbohydrates are required so that they will breakdown slowly and </w:t>
            </w:r>
            <w:proofErr w:type="spellStart"/>
            <w:r w:rsidR="007F175D" w:rsidRPr="00532A80">
              <w:rPr>
                <w:rFonts w:ascii="Arial" w:hAnsi="Arial" w:cs="Arial"/>
                <w:bCs/>
                <w:kern w:val="28"/>
              </w:rPr>
              <w:t>glycemic</w:t>
            </w:r>
            <w:proofErr w:type="spellEnd"/>
            <w:r w:rsidR="007F175D" w:rsidRPr="00532A80">
              <w:rPr>
                <w:rFonts w:ascii="Arial" w:hAnsi="Arial" w:cs="Arial"/>
                <w:bCs/>
                <w:kern w:val="28"/>
              </w:rPr>
              <w:t xml:space="preserve"> index will be </w:t>
            </w:r>
            <w:proofErr w:type="gramStart"/>
            <w:r w:rsidR="007F175D" w:rsidRPr="00532A80">
              <w:rPr>
                <w:rFonts w:ascii="Arial" w:hAnsi="Arial" w:cs="Arial"/>
                <w:bCs/>
                <w:kern w:val="28"/>
              </w:rPr>
              <w:t>maintain</w:t>
            </w:r>
            <w:proofErr w:type="gramEnd"/>
            <w:r w:rsidR="007F175D" w:rsidRPr="00532A80">
              <w:rPr>
                <w:rFonts w:ascii="Arial" w:hAnsi="Arial" w:cs="Arial"/>
                <w:bCs/>
                <w:kern w:val="28"/>
              </w:rPr>
              <w:t xml:space="preserve"> proper.</w:t>
            </w:r>
          </w:p>
          <w:p w:rsidR="003B37FC" w:rsidRPr="00532A80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32A80">
              <w:rPr>
                <w:rFonts w:ascii="Arial" w:hAnsi="Arial" w:cs="Arial"/>
                <w:b/>
                <w:bCs/>
                <w:kern w:val="28"/>
              </w:rPr>
              <w:t>FIBER</w:t>
            </w:r>
            <w:r w:rsidR="00532A80" w:rsidRPr="00532A80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7F175D" w:rsidRPr="00532A80">
              <w:rPr>
                <w:rFonts w:ascii="Arial" w:hAnsi="Arial" w:cs="Arial"/>
                <w:bCs/>
                <w:kern w:val="28"/>
              </w:rPr>
              <w:t xml:space="preserve"> </w:t>
            </w:r>
            <w:r w:rsidR="00787AA1" w:rsidRPr="00532A80">
              <w:rPr>
                <w:rFonts w:ascii="Arial" w:hAnsi="Arial" w:cs="Arial"/>
                <w:bCs/>
                <w:kern w:val="28"/>
              </w:rPr>
              <w:t xml:space="preserve"> Eat </w:t>
            </w:r>
            <w:r w:rsidR="00BB02B4" w:rsidRPr="00532A80">
              <w:rPr>
                <w:rFonts w:ascii="Arial" w:hAnsi="Arial" w:cs="Arial"/>
                <w:bCs/>
                <w:kern w:val="28"/>
              </w:rPr>
              <w:t>foods with high fiber</w:t>
            </w:r>
          </w:p>
          <w:p w:rsidR="003B37FC" w:rsidRPr="00A663A8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VITAMINS</w:t>
            </w:r>
            <w:r w:rsidR="00532A80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7F175D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="007F175D" w:rsidRPr="00532A80">
              <w:rPr>
                <w:rFonts w:ascii="Arial" w:hAnsi="Arial" w:cs="Arial"/>
                <w:bCs/>
                <w:kern w:val="28"/>
              </w:rPr>
              <w:t>NA</w:t>
            </w:r>
          </w:p>
          <w:p w:rsidR="003B37FC" w:rsidRPr="00A663A8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MINERALS</w:t>
            </w:r>
            <w:r w:rsidR="007F175D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="0028459D">
              <w:rPr>
                <w:rFonts w:ascii="Arial" w:hAnsi="Arial" w:cs="Arial"/>
                <w:b/>
                <w:bCs/>
                <w:kern w:val="28"/>
              </w:rPr>
              <w:t xml:space="preserve">: </w:t>
            </w:r>
            <w:r w:rsidR="0028459D" w:rsidRPr="00532A80">
              <w:rPr>
                <w:rFonts w:ascii="Arial" w:hAnsi="Arial" w:cs="Arial"/>
                <w:bCs/>
                <w:kern w:val="28"/>
              </w:rPr>
              <w:t>NA</w:t>
            </w:r>
          </w:p>
          <w:p w:rsidR="003B37FC" w:rsidRPr="00A663A8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FLUID REQUIREMENTS</w:t>
            </w:r>
            <w:r w:rsidR="00532A80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7F175D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="007F175D" w:rsidRPr="00532A80">
              <w:rPr>
                <w:rFonts w:ascii="Arial" w:hAnsi="Arial" w:cs="Arial"/>
                <w:bCs/>
                <w:kern w:val="28"/>
              </w:rPr>
              <w:t>No such fluid restriction is applicable</w:t>
            </w:r>
          </w:p>
          <w:p w:rsidR="003B37FC" w:rsidRPr="00A663A8" w:rsidRDefault="003B37FC" w:rsidP="003B37F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ENERGY REQUIREMENTS</w:t>
            </w:r>
            <w:r w:rsidR="00532A80">
              <w:rPr>
                <w:rFonts w:ascii="Arial" w:hAnsi="Arial" w:cs="Arial"/>
                <w:b/>
                <w:bCs/>
                <w:kern w:val="28"/>
              </w:rPr>
              <w:t xml:space="preserve">: </w:t>
            </w:r>
            <w:r w:rsidR="0028459D" w:rsidRPr="00532A80">
              <w:rPr>
                <w:rFonts w:ascii="Arial" w:hAnsi="Arial" w:cs="Arial"/>
                <w:bCs/>
                <w:kern w:val="28"/>
              </w:rPr>
              <w:t>NA</w:t>
            </w:r>
            <w:r w:rsidR="00911EF1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</w:p>
          <w:p w:rsidR="003B37FC" w:rsidRPr="00A663A8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B37FC" w:rsidRPr="00A663A8" w:rsidRDefault="003B37FC">
      <w:pPr>
        <w:widowControl w:val="0"/>
        <w:bidi w:val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422"/>
        <w:gridCol w:w="3672"/>
        <w:gridCol w:w="3537"/>
      </w:tblGrid>
      <w:tr w:rsidR="003B37FC" w:rsidRPr="00A663A8" w:rsidTr="00282DA2">
        <w:trPr>
          <w:trHeight w:val="4130"/>
        </w:trPr>
        <w:tc>
          <w:tcPr>
            <w:tcW w:w="10631" w:type="dxa"/>
            <w:gridSpan w:val="3"/>
          </w:tcPr>
          <w:p w:rsidR="003B37FC" w:rsidRPr="00A663A8" w:rsidRDefault="003B37FC" w:rsidP="003B37FC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DIETARY CONSIDERATIONS</w:t>
            </w:r>
          </w:p>
          <w:p w:rsidR="003652E2" w:rsidRPr="003652E2" w:rsidRDefault="003652E2" w:rsidP="00BB02B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ar-SA"/>
              </w:rPr>
            </w:pPr>
            <w:r w:rsidRPr="003652E2">
              <w:rPr>
                <w:rFonts w:ascii="Arial" w:hAnsi="Arial" w:cs="Arial"/>
                <w:lang w:bidi="ar-SA"/>
              </w:rPr>
              <w:t>Eatin</w:t>
            </w:r>
            <w:r w:rsidR="00BB02B4">
              <w:rPr>
                <w:rFonts w:ascii="Arial" w:hAnsi="Arial" w:cs="Arial"/>
                <w:lang w:bidi="ar-SA"/>
              </w:rPr>
              <w:t>g</w:t>
            </w:r>
            <w:r w:rsidRPr="003652E2">
              <w:rPr>
                <w:rFonts w:ascii="Arial" w:hAnsi="Arial" w:cs="Arial"/>
                <w:lang w:bidi="ar-SA"/>
              </w:rPr>
              <w:t xml:space="preserve"> whole </w:t>
            </w:r>
            <w:r w:rsidR="00532A80" w:rsidRPr="003652E2">
              <w:rPr>
                <w:rFonts w:ascii="Arial" w:hAnsi="Arial" w:cs="Arial"/>
                <w:lang w:bidi="ar-SA"/>
              </w:rPr>
              <w:t>grains</w:t>
            </w:r>
            <w:r w:rsidRPr="003652E2">
              <w:rPr>
                <w:rFonts w:ascii="Arial" w:hAnsi="Arial" w:cs="Arial"/>
                <w:lang w:bidi="ar-SA"/>
              </w:rPr>
              <w:t xml:space="preserve"> and having very few salty foods is good for your health.</w:t>
            </w:r>
          </w:p>
          <w:p w:rsidR="00F6128B" w:rsidRPr="003652E2" w:rsidRDefault="0067014E" w:rsidP="003652E2">
            <w:pPr>
              <w:numPr>
                <w:ilvl w:val="0"/>
                <w:numId w:val="5"/>
              </w:num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52E2">
              <w:rPr>
                <w:rFonts w:ascii="Arial" w:hAnsi="Arial" w:cs="Arial"/>
                <w:color w:val="000000" w:themeColor="text1"/>
                <w:sz w:val="24"/>
                <w:szCs w:val="24"/>
              </w:rPr>
              <w:t>Don’t drink fruit juices they are high in naturally occurring simple sugars instead of them eat fruit which will also provide you fiber.</w:t>
            </w:r>
          </w:p>
          <w:p w:rsidR="0067014E" w:rsidRDefault="00FE5590" w:rsidP="003652E2">
            <w:pPr>
              <w:numPr>
                <w:ilvl w:val="0"/>
                <w:numId w:val="5"/>
              </w:num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Carbohydrate counting is very important </w:t>
            </w:r>
            <w:r w:rsidR="0007600C">
              <w:rPr>
                <w:rFonts w:ascii="Arial" w:hAnsi="Arial" w:cs="Arial"/>
                <w:color w:val="000000" w:themeColor="text1"/>
                <w:sz w:val="24"/>
                <w:szCs w:val="24"/>
              </w:rPr>
              <w:t>in delaying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episodes of hypoglycemia</w:t>
            </w:r>
            <w:r w:rsidR="00391B0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8459D" w:rsidRPr="003652E2" w:rsidRDefault="0028459D" w:rsidP="0028459D">
            <w:pPr>
              <w:numPr>
                <w:ilvl w:val="0"/>
                <w:numId w:val="5"/>
              </w:num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Most carbohydrates come from 5 servings of fruits and vegetables, 3 </w:t>
            </w:r>
            <w:r w:rsidR="00532A80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servings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whole grains and 2 to 4 servings of milk products</w:t>
            </w:r>
            <w:r w:rsidR="00391B0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67014E" w:rsidRPr="003652E2" w:rsidRDefault="0067014E" w:rsidP="003652E2">
            <w:pPr>
              <w:numPr>
                <w:ilvl w:val="0"/>
                <w:numId w:val="5"/>
              </w:num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52E2">
              <w:rPr>
                <w:rFonts w:ascii="Arial" w:hAnsi="Arial" w:cs="Arial"/>
                <w:color w:val="000000" w:themeColor="text1"/>
                <w:sz w:val="24"/>
                <w:szCs w:val="24"/>
              </w:rPr>
              <w:t>Caffeine should be avoided because it limits the glucose supply to brain.</w:t>
            </w:r>
          </w:p>
          <w:p w:rsidR="0067014E" w:rsidRPr="003652E2" w:rsidRDefault="00BB02B4" w:rsidP="003652E2">
            <w:pPr>
              <w:numPr>
                <w:ilvl w:val="0"/>
                <w:numId w:val="5"/>
              </w:num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67014E" w:rsidRPr="003652E2">
              <w:rPr>
                <w:rFonts w:ascii="Arial" w:hAnsi="Arial" w:cs="Arial"/>
                <w:color w:val="000000" w:themeColor="text1"/>
                <w:sz w:val="24"/>
                <w:szCs w:val="24"/>
              </w:rPr>
              <w:t>at</w:t>
            </w:r>
            <w:r w:rsidR="000143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meat without fat </w:t>
            </w:r>
            <w:proofErr w:type="spellStart"/>
            <w:r w:rsidR="00014308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="00014308">
              <w:rPr>
                <w:rFonts w:ascii="Arial" w:hAnsi="Arial" w:cs="Arial"/>
                <w:color w:val="000000" w:themeColor="text1"/>
                <w:sz w:val="24"/>
                <w:szCs w:val="24"/>
              </w:rPr>
              <w:t>-e lean meat</w:t>
            </w:r>
            <w:r w:rsidR="004F738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67014E" w:rsidRDefault="0067014E" w:rsidP="003652E2">
            <w:pPr>
              <w:numPr>
                <w:ilvl w:val="0"/>
                <w:numId w:val="5"/>
              </w:num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52E2">
              <w:rPr>
                <w:rFonts w:ascii="Arial" w:hAnsi="Arial" w:cs="Arial"/>
                <w:color w:val="000000" w:themeColor="text1"/>
                <w:sz w:val="24"/>
                <w:szCs w:val="24"/>
              </w:rPr>
              <w:t>Mix meals should be taken and must be taken in small quantities.</w:t>
            </w:r>
          </w:p>
          <w:p w:rsidR="00FE5590" w:rsidRDefault="00FE5590" w:rsidP="00FE5590">
            <w:pPr>
              <w:numPr>
                <w:ilvl w:val="0"/>
                <w:numId w:val="5"/>
              </w:num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Avoid butter, cream, and high-fat meats.</w:t>
            </w:r>
          </w:p>
          <w:p w:rsidR="00FE5590" w:rsidRDefault="00194E07" w:rsidP="00FE5590">
            <w:pPr>
              <w:numPr>
                <w:ilvl w:val="0"/>
                <w:numId w:val="5"/>
              </w:num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Learn </w:t>
            </w:r>
            <w:r w:rsidR="00D829DF">
              <w:rPr>
                <w:rFonts w:ascii="Arial" w:hAnsi="Arial" w:cs="Arial"/>
                <w:color w:val="000000" w:themeColor="text1"/>
                <w:sz w:val="24"/>
                <w:szCs w:val="24"/>
              </w:rPr>
              <w:t>to read labels, you can do that by the following way</w:t>
            </w:r>
          </w:p>
          <w:p w:rsidR="00D829DF" w:rsidRDefault="00D829DF" w:rsidP="00D829DF">
            <w:p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Look first at the label’s standard serving size</w:t>
            </w:r>
          </w:p>
          <w:p w:rsidR="00D829DF" w:rsidRPr="003652E2" w:rsidRDefault="00D829DF" w:rsidP="00D829DF">
            <w:p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Divide the total amount of carbohydrates with 15. This number equals the number of carbohydrate servings in 1 standard serving.</w:t>
            </w:r>
          </w:p>
          <w:p w:rsidR="003652E2" w:rsidRPr="003652E2" w:rsidRDefault="003652E2" w:rsidP="00194E07">
            <w:pPr>
              <w:bidi w:val="0"/>
              <w:ind w:left="36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37FC" w:rsidRPr="00A663A8" w:rsidRDefault="003B37FC" w:rsidP="00F6128B">
            <w:pPr>
              <w:widowControl w:val="0"/>
              <w:bidi w:val="0"/>
              <w:rPr>
                <w:rFonts w:ascii="Arial" w:hAnsi="Arial" w:cs="Arial"/>
              </w:rPr>
            </w:pPr>
          </w:p>
        </w:tc>
      </w:tr>
      <w:tr w:rsidR="003B37FC" w:rsidRPr="00A663A8" w:rsidTr="00282DA2">
        <w:tc>
          <w:tcPr>
            <w:tcW w:w="3422" w:type="dxa"/>
          </w:tcPr>
          <w:p w:rsidR="003B37FC" w:rsidRPr="00A663A8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 xml:space="preserve">Do’s </w:t>
            </w:r>
          </w:p>
        </w:tc>
        <w:tc>
          <w:tcPr>
            <w:tcW w:w="3672" w:type="dxa"/>
          </w:tcPr>
          <w:p w:rsidR="003B37FC" w:rsidRPr="00A663A8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Moderation</w:t>
            </w:r>
          </w:p>
        </w:tc>
        <w:tc>
          <w:tcPr>
            <w:tcW w:w="3537" w:type="dxa"/>
          </w:tcPr>
          <w:p w:rsidR="003B37FC" w:rsidRPr="00A663A8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Don’ts</w:t>
            </w:r>
          </w:p>
        </w:tc>
      </w:tr>
      <w:tr w:rsidR="003B37FC" w:rsidRPr="00A663A8" w:rsidTr="00901E6E">
        <w:trPr>
          <w:trHeight w:val="2978"/>
        </w:trPr>
        <w:tc>
          <w:tcPr>
            <w:tcW w:w="3422" w:type="dxa"/>
          </w:tcPr>
          <w:p w:rsidR="00014308" w:rsidRDefault="008F4174" w:rsidP="008F4174">
            <w:pPr>
              <w:numPr>
                <w:ilvl w:val="0"/>
                <w:numId w:val="6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More frequent meals, 6 meals a day</w:t>
            </w:r>
          </w:p>
          <w:p w:rsidR="00194E07" w:rsidRDefault="008F4174" w:rsidP="00194E07">
            <w:pPr>
              <w:numPr>
                <w:ilvl w:val="0"/>
                <w:numId w:val="6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Set appropriate meal times</w:t>
            </w:r>
          </w:p>
          <w:p w:rsidR="00787AA1" w:rsidRPr="00194E07" w:rsidRDefault="00787AA1" w:rsidP="00194E07">
            <w:pPr>
              <w:numPr>
                <w:ilvl w:val="0"/>
                <w:numId w:val="6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4E07">
              <w:rPr>
                <w:rFonts w:ascii="Arial" w:hAnsi="Arial" w:cs="Arial"/>
                <w:color w:val="000000" w:themeColor="text1"/>
                <w:sz w:val="24"/>
                <w:szCs w:val="24"/>
              </w:rPr>
              <w:t>Take mix meals</w:t>
            </w:r>
          </w:p>
          <w:p w:rsidR="00787AA1" w:rsidRDefault="00787AA1" w:rsidP="00787AA1">
            <w:pPr>
              <w:numPr>
                <w:ilvl w:val="0"/>
                <w:numId w:val="6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Take complex carbohydrates</w:t>
            </w:r>
          </w:p>
          <w:p w:rsidR="00787AA1" w:rsidRPr="00901E6E" w:rsidRDefault="00787AA1" w:rsidP="005449FC">
            <w:pPr>
              <w:bidi w:val="0"/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37FC" w:rsidRPr="00014308" w:rsidRDefault="00014308" w:rsidP="0001430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14308">
              <w:rPr>
                <w:rFonts w:ascii="Arial" w:hAnsi="Arial" w:cs="Arial"/>
              </w:rPr>
              <w:t>Use limited caffeine.</w:t>
            </w:r>
          </w:p>
          <w:p w:rsidR="00014308" w:rsidRPr="00014308" w:rsidRDefault="005449FC" w:rsidP="0001430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Low fat</w:t>
            </w:r>
          </w:p>
        </w:tc>
        <w:tc>
          <w:tcPr>
            <w:tcW w:w="3537" w:type="dxa"/>
          </w:tcPr>
          <w:p w:rsidR="003B37FC" w:rsidRPr="00532A80" w:rsidRDefault="000B59BE" w:rsidP="00901E6E">
            <w:pPr>
              <w:numPr>
                <w:ilvl w:val="0"/>
                <w:numId w:val="6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2A8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F6128B" w:rsidRPr="00532A80">
              <w:rPr>
                <w:rFonts w:ascii="Arial" w:hAnsi="Arial" w:cs="Arial"/>
                <w:color w:val="000000" w:themeColor="text1"/>
                <w:sz w:val="24"/>
                <w:szCs w:val="24"/>
              </w:rPr>
              <w:t>on’t eat too much at a time</w:t>
            </w:r>
            <w:r w:rsidRPr="00532A8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F7387" w:rsidRPr="00532A80" w:rsidRDefault="00014308" w:rsidP="004F7387">
            <w:pPr>
              <w:numPr>
                <w:ilvl w:val="0"/>
                <w:numId w:val="6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2A80">
              <w:rPr>
                <w:rFonts w:ascii="Arial" w:hAnsi="Arial" w:cs="Arial"/>
                <w:color w:val="000000" w:themeColor="text1"/>
                <w:sz w:val="24"/>
                <w:szCs w:val="24"/>
              </w:rPr>
              <w:t>No alcohol intake.</w:t>
            </w:r>
          </w:p>
          <w:p w:rsidR="00014308" w:rsidRPr="00532A80" w:rsidRDefault="00BB02B4" w:rsidP="00014308">
            <w:pPr>
              <w:numPr>
                <w:ilvl w:val="0"/>
                <w:numId w:val="6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2A80">
              <w:rPr>
                <w:rFonts w:ascii="Arial" w:hAnsi="Arial" w:cs="Arial"/>
                <w:color w:val="000000" w:themeColor="text1"/>
                <w:sz w:val="24"/>
                <w:szCs w:val="24"/>
              </w:rPr>
              <w:t>Fruit juices</w:t>
            </w:r>
          </w:p>
          <w:p w:rsidR="00BB02B4" w:rsidRPr="00532A80" w:rsidRDefault="00BB02B4" w:rsidP="00BB02B4">
            <w:pPr>
              <w:numPr>
                <w:ilvl w:val="0"/>
                <w:numId w:val="6"/>
              </w:numPr>
              <w:bidi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2A80">
              <w:rPr>
                <w:rFonts w:ascii="Arial" w:hAnsi="Arial" w:cs="Arial"/>
                <w:color w:val="000000" w:themeColor="text1"/>
                <w:sz w:val="24"/>
                <w:szCs w:val="24"/>
              </w:rPr>
              <w:t>Skip the meal</w:t>
            </w:r>
          </w:p>
          <w:p w:rsidR="005449FC" w:rsidRPr="00901E6E" w:rsidRDefault="00194E07" w:rsidP="005449FC">
            <w:pPr>
              <w:numPr>
                <w:ilvl w:val="0"/>
                <w:numId w:val="6"/>
              </w:numPr>
              <w:bidi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532A80">
              <w:rPr>
                <w:rFonts w:ascii="Arial" w:hAnsi="Arial" w:cs="Arial"/>
                <w:color w:val="000000" w:themeColor="text1"/>
                <w:sz w:val="24"/>
                <w:szCs w:val="24"/>
              </w:rPr>
              <w:t>Avoid simple sugars</w:t>
            </w:r>
          </w:p>
        </w:tc>
      </w:tr>
      <w:tr w:rsidR="003B37FC" w:rsidRPr="00A663A8" w:rsidTr="009274BD">
        <w:trPr>
          <w:trHeight w:val="3446"/>
        </w:trPr>
        <w:tc>
          <w:tcPr>
            <w:tcW w:w="10631" w:type="dxa"/>
            <w:gridSpan w:val="3"/>
          </w:tcPr>
          <w:p w:rsidR="003B37FC" w:rsidRPr="00A663A8" w:rsidRDefault="00A663A8" w:rsidP="00A663A8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FOOD AND DRUG/ DISEASE INTERACTIONS 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  <w:t xml:space="preserve"> OR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TREATMENT SIDE EFFECTS</w:t>
            </w:r>
          </w:p>
          <w:p w:rsidR="00A663A8" w:rsidRPr="00A663A8" w:rsidRDefault="005449FC" w:rsidP="005449FC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bidi="he-IL"/>
              </w:rPr>
              <w:t>Not Applicable</w:t>
            </w:r>
          </w:p>
        </w:tc>
      </w:tr>
      <w:tr w:rsidR="003B37FC" w:rsidRPr="00A663A8" w:rsidTr="009274BD">
        <w:trPr>
          <w:trHeight w:val="1331"/>
        </w:trPr>
        <w:tc>
          <w:tcPr>
            <w:tcW w:w="10631" w:type="dxa"/>
            <w:gridSpan w:val="3"/>
          </w:tcPr>
          <w:p w:rsidR="003B37FC" w:rsidRPr="006333F8" w:rsidRDefault="00A663A8" w:rsidP="00A663A8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References used:</w:t>
            </w:r>
          </w:p>
          <w:p w:rsidR="005449FC" w:rsidRDefault="009274BD" w:rsidP="005449FC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1.Manual of C</w:t>
            </w:r>
            <w:r w:rsidR="006333F8" w:rsidRPr="006333F8">
              <w:rPr>
                <w:rFonts w:ascii="Arial" w:hAnsi="Arial" w:cs="Arial"/>
                <w:sz w:val="24"/>
                <w:szCs w:val="24"/>
              </w:rPr>
              <w:t xml:space="preserve">linical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333F8" w:rsidRPr="006333F8">
              <w:rPr>
                <w:rFonts w:ascii="Arial" w:hAnsi="Arial" w:cs="Arial"/>
                <w:sz w:val="24"/>
                <w:szCs w:val="24"/>
              </w:rPr>
              <w:t>ietetics</w:t>
            </w:r>
            <w:r w:rsidR="006333F8">
              <w:rPr>
                <w:rFonts w:ascii="Arial" w:hAnsi="Arial" w:cs="Arial"/>
                <w:sz w:val="24"/>
                <w:szCs w:val="24"/>
              </w:rPr>
              <w:t xml:space="preserve"> (6</w:t>
            </w:r>
            <w:r w:rsidR="006333F8" w:rsidRPr="006333F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333F8">
              <w:rPr>
                <w:rFonts w:ascii="Arial" w:hAnsi="Arial" w:cs="Arial"/>
                <w:sz w:val="24"/>
                <w:szCs w:val="24"/>
              </w:rPr>
              <w:t xml:space="preserve"> edition)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74BD">
              <w:rPr>
                <w:rFonts w:ascii="Arial" w:hAnsi="Arial" w:cs="Arial"/>
                <w:b/>
                <w:sz w:val="24"/>
                <w:szCs w:val="24"/>
              </w:rPr>
              <w:t>BY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American Dietetic Association</w:t>
            </w:r>
          </w:p>
          <w:p w:rsidR="009274BD" w:rsidRPr="009274BD" w:rsidRDefault="009274BD" w:rsidP="009274BD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2.Nutrional Care Management </w:t>
            </w:r>
          </w:p>
        </w:tc>
      </w:tr>
      <w:tr w:rsidR="003B37FC" w:rsidRPr="00A663A8" w:rsidTr="003621D2">
        <w:trPr>
          <w:trHeight w:val="1205"/>
        </w:trPr>
        <w:tc>
          <w:tcPr>
            <w:tcW w:w="10631" w:type="dxa"/>
            <w:gridSpan w:val="3"/>
          </w:tcPr>
          <w:p w:rsidR="00A663A8" w:rsidRPr="00634E4D" w:rsidRDefault="00A663A8" w:rsidP="00A663A8">
            <w:pPr>
              <w:widowControl w:val="0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34E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Sources of further </w:t>
            </w:r>
            <w:r w:rsidRPr="00D01F57">
              <w:rPr>
                <w:rFonts w:ascii="Arial" w:hAnsi="Arial" w:cs="Arial"/>
                <w:b/>
                <w:bCs/>
                <w:sz w:val="28"/>
                <w:szCs w:val="28"/>
              </w:rPr>
              <w:t>information</w:t>
            </w:r>
            <w:r w:rsidR="00634E4D" w:rsidRPr="00D01F5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3B37FC" w:rsidRPr="00A663A8" w:rsidRDefault="003B37FC" w:rsidP="00A663A8">
            <w:pPr>
              <w:widowControl w:val="0"/>
              <w:bidi w:val="0"/>
              <w:rPr>
                <w:rFonts w:ascii="Arial" w:hAnsi="Arial" w:cs="Arial"/>
              </w:rPr>
            </w:pPr>
          </w:p>
        </w:tc>
      </w:tr>
    </w:tbl>
    <w:p w:rsidR="003B37FC" w:rsidRPr="00A663A8" w:rsidRDefault="003B37FC" w:rsidP="003621D2">
      <w:pPr>
        <w:widowControl w:val="0"/>
        <w:bidi w:val="0"/>
        <w:rPr>
          <w:rFonts w:ascii="Arial" w:hAnsi="Arial" w:cs="Arial"/>
        </w:rPr>
      </w:pPr>
    </w:p>
    <w:sectPr w:rsidR="003B37FC" w:rsidRPr="00A663A8" w:rsidSect="002761F4">
      <w:pgSz w:w="12240" w:h="15840"/>
      <w:pgMar w:top="720" w:right="720" w:bottom="720" w:left="720" w:header="720" w:footer="720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8.9pt;height:8.9pt" o:bullet="t">
        <v:imagedata r:id="rId1" o:title="BD14830_"/>
      </v:shape>
    </w:pict>
  </w:numPicBullet>
  <w:abstractNum w:abstractNumId="0">
    <w:nsid w:val="02801A28"/>
    <w:multiLevelType w:val="hybridMultilevel"/>
    <w:tmpl w:val="B950AA2A"/>
    <w:lvl w:ilvl="0" w:tplc="503CA6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1CB7"/>
    <w:multiLevelType w:val="hybridMultilevel"/>
    <w:tmpl w:val="B51C8860"/>
    <w:lvl w:ilvl="0" w:tplc="503CA6A6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DAC15B4"/>
    <w:multiLevelType w:val="hybridMultilevel"/>
    <w:tmpl w:val="B762DCD6"/>
    <w:lvl w:ilvl="0" w:tplc="503CA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2207170D"/>
    <w:multiLevelType w:val="hybridMultilevel"/>
    <w:tmpl w:val="E7F8BBAA"/>
    <w:lvl w:ilvl="0" w:tplc="503CA6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228F7103"/>
    <w:multiLevelType w:val="hybridMultilevel"/>
    <w:tmpl w:val="B8E2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B3A36"/>
    <w:multiLevelType w:val="hybridMultilevel"/>
    <w:tmpl w:val="833E619E"/>
    <w:lvl w:ilvl="0" w:tplc="65F28328">
      <w:start w:val="1"/>
      <w:numFmt w:val="bullet"/>
      <w:pStyle w:val="ntex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051A6A"/>
    <w:multiLevelType w:val="hybridMultilevel"/>
    <w:tmpl w:val="2A34586C"/>
    <w:lvl w:ilvl="0" w:tplc="503CA6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70CE5"/>
    <w:rsid w:val="00014308"/>
    <w:rsid w:val="0007600C"/>
    <w:rsid w:val="000B59BE"/>
    <w:rsid w:val="000B6D9F"/>
    <w:rsid w:val="000F09B6"/>
    <w:rsid w:val="001034CA"/>
    <w:rsid w:val="00105EAE"/>
    <w:rsid w:val="001564B7"/>
    <w:rsid w:val="001635AB"/>
    <w:rsid w:val="00194E07"/>
    <w:rsid w:val="001D73EC"/>
    <w:rsid w:val="00237E28"/>
    <w:rsid w:val="00255DAC"/>
    <w:rsid w:val="002761F4"/>
    <w:rsid w:val="00282DA2"/>
    <w:rsid w:val="0028459D"/>
    <w:rsid w:val="00292508"/>
    <w:rsid w:val="002D59F1"/>
    <w:rsid w:val="00311E05"/>
    <w:rsid w:val="00322119"/>
    <w:rsid w:val="003621D2"/>
    <w:rsid w:val="003652E2"/>
    <w:rsid w:val="00370CE5"/>
    <w:rsid w:val="00390EC9"/>
    <w:rsid w:val="00391B06"/>
    <w:rsid w:val="003B37FC"/>
    <w:rsid w:val="003D58BF"/>
    <w:rsid w:val="003E2198"/>
    <w:rsid w:val="00404C31"/>
    <w:rsid w:val="004F7387"/>
    <w:rsid w:val="00532A80"/>
    <w:rsid w:val="005449FC"/>
    <w:rsid w:val="005C5160"/>
    <w:rsid w:val="006333F8"/>
    <w:rsid w:val="00634E4D"/>
    <w:rsid w:val="00662C60"/>
    <w:rsid w:val="0067014E"/>
    <w:rsid w:val="006A0D53"/>
    <w:rsid w:val="006B357F"/>
    <w:rsid w:val="00753EDB"/>
    <w:rsid w:val="00787AA1"/>
    <w:rsid w:val="007B5B93"/>
    <w:rsid w:val="007E0696"/>
    <w:rsid w:val="007F175D"/>
    <w:rsid w:val="00817637"/>
    <w:rsid w:val="008E252F"/>
    <w:rsid w:val="008F4174"/>
    <w:rsid w:val="00901E6E"/>
    <w:rsid w:val="00911EF1"/>
    <w:rsid w:val="009274BD"/>
    <w:rsid w:val="009550DA"/>
    <w:rsid w:val="00A17807"/>
    <w:rsid w:val="00A663A8"/>
    <w:rsid w:val="00B86D23"/>
    <w:rsid w:val="00BB02B4"/>
    <w:rsid w:val="00BB0B45"/>
    <w:rsid w:val="00C81015"/>
    <w:rsid w:val="00C851C4"/>
    <w:rsid w:val="00CB4A7E"/>
    <w:rsid w:val="00CC43BC"/>
    <w:rsid w:val="00CE5B4C"/>
    <w:rsid w:val="00D01F57"/>
    <w:rsid w:val="00D11B02"/>
    <w:rsid w:val="00D53741"/>
    <w:rsid w:val="00D829DF"/>
    <w:rsid w:val="00DB0418"/>
    <w:rsid w:val="00DC2C95"/>
    <w:rsid w:val="00DF0C52"/>
    <w:rsid w:val="00E50763"/>
    <w:rsid w:val="00E85FB8"/>
    <w:rsid w:val="00EC6F00"/>
    <w:rsid w:val="00F177A9"/>
    <w:rsid w:val="00F6128B"/>
    <w:rsid w:val="00FD51E5"/>
    <w:rsid w:val="00F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5"/>
    <w:pPr>
      <w:bidi/>
    </w:pPr>
    <w:rPr>
      <w:rFonts w:ascii="Times New Roman" w:hAnsi="Times New Roman"/>
      <w:color w:val="000000"/>
      <w:kern w:val="28"/>
      <w:lang w:bidi="ur-PK"/>
    </w:rPr>
  </w:style>
  <w:style w:type="paragraph" w:styleId="Heading1">
    <w:name w:val="heading 1"/>
    <w:aliases w:val=" Char"/>
    <w:basedOn w:val="Normal"/>
    <w:next w:val="Normal"/>
    <w:link w:val="Heading1Char"/>
    <w:uiPriority w:val="9"/>
    <w:qFormat/>
    <w:rsid w:val="00DC2C95"/>
    <w:pPr>
      <w:keepNext/>
      <w:bidi w:val="0"/>
      <w:spacing w:before="240" w:after="60"/>
      <w:outlineLvl w:val="0"/>
    </w:pPr>
    <w:rPr>
      <w:rFonts w:ascii="Cambria" w:hAnsi="Cambria" w:cs="Arial"/>
      <w:b/>
      <w:bCs/>
      <w:color w:val="auto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C95"/>
    <w:pPr>
      <w:keepNext/>
      <w:bidi w:val="0"/>
      <w:spacing w:before="240" w:after="60"/>
      <w:outlineLvl w:val="1"/>
    </w:pPr>
    <w:rPr>
      <w:rFonts w:ascii="Cambria" w:hAnsi="Cambria" w:cs="Arial"/>
      <w:b/>
      <w:bCs/>
      <w:i/>
      <w:iCs/>
      <w:color w:val="auto"/>
      <w:kern w:val="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C95"/>
    <w:pPr>
      <w:keepNext/>
      <w:bidi w:val="0"/>
      <w:spacing w:before="240" w:after="60"/>
      <w:outlineLvl w:val="2"/>
    </w:pPr>
    <w:rPr>
      <w:rFonts w:ascii="Cambria" w:hAnsi="Cambria" w:cs="Arial"/>
      <w:b/>
      <w:bCs/>
      <w:color w:val="auto"/>
      <w:kern w:val="0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C95"/>
    <w:pPr>
      <w:keepNext/>
      <w:bidi w:val="0"/>
      <w:spacing w:before="240" w:after="60"/>
      <w:outlineLvl w:val="3"/>
    </w:pPr>
    <w:rPr>
      <w:rFonts w:ascii="Calibri" w:hAnsi="Calibri"/>
      <w:b/>
      <w:bCs/>
      <w:color w:val="auto"/>
      <w:kern w:val="0"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C95"/>
    <w:pPr>
      <w:bidi w:val="0"/>
      <w:spacing w:before="240" w:after="60"/>
      <w:outlineLvl w:val="4"/>
    </w:pPr>
    <w:rPr>
      <w:rFonts w:ascii="Calibri" w:hAnsi="Calibri"/>
      <w:b/>
      <w:bCs/>
      <w:i/>
      <w:iCs/>
      <w:color w:val="auto"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C95"/>
    <w:pPr>
      <w:bidi w:val="0"/>
      <w:spacing w:before="240" w:after="60"/>
      <w:outlineLvl w:val="5"/>
    </w:pPr>
    <w:rPr>
      <w:rFonts w:ascii="Calibri" w:hAnsi="Calibri"/>
      <w:b/>
      <w:bCs/>
      <w:color w:val="auto"/>
      <w:kern w:val="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C95"/>
    <w:pPr>
      <w:bidi w:val="0"/>
      <w:spacing w:before="240" w:after="60"/>
      <w:outlineLvl w:val="6"/>
    </w:pPr>
    <w:rPr>
      <w:rFonts w:ascii="Calibri" w:hAnsi="Calibri"/>
      <w:color w:val="auto"/>
      <w:kern w:val="0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C95"/>
    <w:pPr>
      <w:bidi w:val="0"/>
      <w:spacing w:before="240" w:after="60"/>
      <w:outlineLvl w:val="7"/>
    </w:pPr>
    <w:rPr>
      <w:rFonts w:ascii="Calibri" w:hAnsi="Calibri"/>
      <w:i/>
      <w:iCs/>
      <w:color w:val="auto"/>
      <w:kern w:val="0"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C95"/>
    <w:pPr>
      <w:bidi w:val="0"/>
      <w:spacing w:before="240" w:after="60"/>
      <w:outlineLvl w:val="8"/>
    </w:pPr>
    <w:rPr>
      <w:rFonts w:ascii="Cambria" w:hAnsi="Cambria" w:cs="Arial"/>
      <w:color w:val="auto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uiPriority w:val="9"/>
    <w:rsid w:val="00DC2C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C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2C9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2C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2C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C2C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C2C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C2C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C2C95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C2C95"/>
    <w:pPr>
      <w:bidi w:val="0"/>
      <w:spacing w:before="240" w:after="60"/>
      <w:jc w:val="center"/>
      <w:outlineLvl w:val="0"/>
    </w:pPr>
    <w:rPr>
      <w:rFonts w:ascii="Cambria" w:hAnsi="Cambria" w:cs="Arial"/>
      <w:b/>
      <w:bCs/>
      <w:color w:val="auto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C2C95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95"/>
    <w:pPr>
      <w:bidi w:val="0"/>
      <w:spacing w:after="60"/>
      <w:jc w:val="center"/>
      <w:outlineLvl w:val="1"/>
    </w:pPr>
    <w:rPr>
      <w:rFonts w:ascii="Cambria" w:hAnsi="Cambria" w:cs="Arial"/>
      <w:color w:val="auto"/>
      <w:kern w:val="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2C95"/>
    <w:rPr>
      <w:rFonts w:ascii="Cambria" w:eastAsia="Times New Roman" w:hAnsi="Cambria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C2C95"/>
    <w:rPr>
      <w:b/>
      <w:bCs/>
    </w:rPr>
  </w:style>
  <w:style w:type="character" w:styleId="Emphasis">
    <w:name w:val="Emphasis"/>
    <w:basedOn w:val="DefaultParagraphFont"/>
    <w:uiPriority w:val="99"/>
    <w:qFormat/>
    <w:rsid w:val="00DC2C9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C2C95"/>
    <w:pPr>
      <w:bidi w:val="0"/>
    </w:pPr>
    <w:rPr>
      <w:rFonts w:ascii="Calibri" w:hAnsi="Calibr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C2C95"/>
    <w:pPr>
      <w:bidi w:val="0"/>
      <w:ind w:left="720"/>
      <w:contextualSpacing/>
    </w:pPr>
    <w:rPr>
      <w:rFonts w:ascii="Calibri" w:hAnsi="Calibr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C2C95"/>
    <w:pPr>
      <w:bidi w:val="0"/>
    </w:pPr>
    <w:rPr>
      <w:rFonts w:ascii="Calibri" w:hAnsi="Calibri"/>
      <w:i/>
      <w:color w:val="auto"/>
      <w:kern w:val="0"/>
      <w:sz w:val="24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C2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C95"/>
    <w:pPr>
      <w:bidi w:val="0"/>
      <w:ind w:left="720" w:right="720"/>
    </w:pPr>
    <w:rPr>
      <w:rFonts w:ascii="Calibri" w:hAnsi="Calibri"/>
      <w:b/>
      <w:i/>
      <w:color w:val="auto"/>
      <w:kern w:val="0"/>
      <w:sz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C95"/>
    <w:rPr>
      <w:b/>
      <w:i/>
      <w:sz w:val="24"/>
    </w:rPr>
  </w:style>
  <w:style w:type="character" w:styleId="SubtleEmphasis">
    <w:name w:val="Subtle Emphasis"/>
    <w:uiPriority w:val="19"/>
    <w:qFormat/>
    <w:rsid w:val="00DC2C9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C2C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2C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2C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2C9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C95"/>
    <w:pPr>
      <w:outlineLvl w:val="9"/>
    </w:pPr>
    <w:rPr>
      <w:rFonts w:cs="Times New Roman"/>
      <w:lang w:bidi="en-US"/>
    </w:rPr>
  </w:style>
  <w:style w:type="paragraph" w:customStyle="1" w:styleId="nheadsintro">
    <w:name w:val="n.heads intro"/>
    <w:basedOn w:val="Normal"/>
    <w:link w:val="nheadsintroChar"/>
    <w:qFormat/>
    <w:rsid w:val="00DC2C95"/>
    <w:pPr>
      <w:keepNext/>
      <w:bidi w:val="0"/>
      <w:ind w:left="360"/>
      <w:jc w:val="center"/>
      <w:outlineLvl w:val="0"/>
    </w:pPr>
    <w:rPr>
      <w:rFonts w:ascii="Calibri" w:hAnsi="Calibri"/>
      <w:b/>
      <w:color w:val="auto"/>
      <w:kern w:val="0"/>
      <w:sz w:val="28"/>
      <w:szCs w:val="24"/>
      <w:lang w:bidi="en-US"/>
    </w:rPr>
  </w:style>
  <w:style w:type="character" w:customStyle="1" w:styleId="nheadsintroChar">
    <w:name w:val="n.heads intro Char"/>
    <w:basedOn w:val="DefaultParagraphFont"/>
    <w:link w:val="nheadsintro"/>
    <w:rsid w:val="00DC2C95"/>
    <w:rPr>
      <w:b/>
      <w:sz w:val="28"/>
      <w:szCs w:val="24"/>
      <w:lang w:bidi="en-US"/>
    </w:rPr>
  </w:style>
  <w:style w:type="paragraph" w:customStyle="1" w:styleId="nkeywrds">
    <w:name w:val="n.keywrds"/>
    <w:basedOn w:val="Normal"/>
    <w:link w:val="nkeywrdsChar"/>
    <w:qFormat/>
    <w:rsid w:val="00DC2C95"/>
    <w:pPr>
      <w:widowControl w:val="0"/>
      <w:pBdr>
        <w:bottom w:val="single" w:sz="4" w:space="1" w:color="auto"/>
      </w:pBdr>
      <w:bidi w:val="0"/>
      <w:ind w:left="216"/>
      <w:jc w:val="both"/>
    </w:pPr>
    <w:rPr>
      <w:rFonts w:ascii="Calibri" w:hAnsi="Calibri"/>
      <w:b/>
      <w:i/>
      <w:color w:val="auto"/>
      <w:kern w:val="0"/>
      <w:lang w:bidi="en-US"/>
    </w:rPr>
  </w:style>
  <w:style w:type="character" w:customStyle="1" w:styleId="nkeywrdsChar">
    <w:name w:val="n.keywrds Char"/>
    <w:basedOn w:val="DefaultParagraphFont"/>
    <w:link w:val="nkeywrds"/>
    <w:rsid w:val="00DC2C95"/>
    <w:rPr>
      <w:b/>
      <w:i/>
      <w:lang w:bidi="en-US"/>
    </w:rPr>
  </w:style>
  <w:style w:type="paragraph" w:customStyle="1" w:styleId="Heading11">
    <w:name w:val="Heading 11"/>
    <w:basedOn w:val="Normal"/>
    <w:link w:val="heading1Char0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character" w:customStyle="1" w:styleId="heading1Char0">
    <w:name w:val="heading 1 Char"/>
    <w:basedOn w:val="DefaultParagraphFont"/>
    <w:link w:val="Heading11"/>
    <w:rsid w:val="00DC2C95"/>
    <w:rPr>
      <w:b/>
      <w:sz w:val="24"/>
      <w:szCs w:val="24"/>
      <w:lang w:bidi="en-US"/>
    </w:rPr>
  </w:style>
  <w:style w:type="paragraph" w:customStyle="1" w:styleId="nsubtitile">
    <w:name w:val="n.subtitile"/>
    <w:basedOn w:val="Normal"/>
    <w:link w:val="nsubtitileChar"/>
    <w:qFormat/>
    <w:rsid w:val="00DC2C95"/>
    <w:pPr>
      <w:widowControl w:val="0"/>
      <w:bidi w:val="0"/>
      <w:spacing w:before="40"/>
      <w:jc w:val="both"/>
    </w:pPr>
    <w:rPr>
      <w:rFonts w:ascii="Calibri" w:hAnsi="Calibri"/>
      <w:b/>
      <w:bCs/>
      <w:color w:val="auto"/>
      <w:kern w:val="0"/>
      <w:sz w:val="24"/>
      <w:szCs w:val="24"/>
      <w:lang w:bidi="en-US"/>
    </w:rPr>
  </w:style>
  <w:style w:type="character" w:customStyle="1" w:styleId="nsubtitileChar">
    <w:name w:val="n.subtitile Char"/>
    <w:basedOn w:val="DefaultParagraphFont"/>
    <w:link w:val="nsubtitile"/>
    <w:rsid w:val="00DC2C95"/>
    <w:rPr>
      <w:b/>
      <w:bCs/>
      <w:sz w:val="24"/>
      <w:szCs w:val="24"/>
      <w:lang w:bidi="en-US"/>
    </w:rPr>
  </w:style>
  <w:style w:type="paragraph" w:customStyle="1" w:styleId="ntextlist">
    <w:name w:val="n.text list"/>
    <w:basedOn w:val="Normal"/>
    <w:link w:val="ntextlistChar"/>
    <w:qFormat/>
    <w:rsid w:val="00DC2C95"/>
    <w:pPr>
      <w:widowControl w:val="0"/>
      <w:numPr>
        <w:numId w:val="1"/>
      </w:numPr>
      <w:bidi w:val="0"/>
      <w:jc w:val="both"/>
    </w:pPr>
    <w:rPr>
      <w:rFonts w:ascii="Calibri" w:hAnsi="Calibri"/>
      <w:b/>
      <w:color w:val="auto"/>
      <w:kern w:val="0"/>
      <w:sz w:val="22"/>
      <w:lang w:bidi="en-US"/>
    </w:rPr>
  </w:style>
  <w:style w:type="character" w:customStyle="1" w:styleId="ntextlistChar">
    <w:name w:val="n.text list Char"/>
    <w:basedOn w:val="DefaultParagraphFont"/>
    <w:link w:val="ntextlist"/>
    <w:rsid w:val="00DC2C95"/>
    <w:rPr>
      <w:b/>
      <w:sz w:val="22"/>
      <w:lang w:bidi="en-US"/>
    </w:rPr>
  </w:style>
  <w:style w:type="paragraph" w:customStyle="1" w:styleId="nhead2011">
    <w:name w:val="n.head2011"/>
    <w:basedOn w:val="nheadsintro"/>
    <w:link w:val="nhead2011Char"/>
    <w:qFormat/>
    <w:rsid w:val="00DC2C95"/>
    <w:pPr>
      <w:spacing w:before="120"/>
    </w:pPr>
  </w:style>
  <w:style w:type="character" w:customStyle="1" w:styleId="nhead2011Char">
    <w:name w:val="n.head2011 Char"/>
    <w:basedOn w:val="nheadsintroChar"/>
    <w:link w:val="nhead2011"/>
    <w:rsid w:val="00DC2C95"/>
  </w:style>
  <w:style w:type="paragraph" w:customStyle="1" w:styleId="nquote2011">
    <w:name w:val="n.quote2011"/>
    <w:basedOn w:val="Normal"/>
    <w:link w:val="nquote2011Char"/>
    <w:qFormat/>
    <w:rsid w:val="00DC2C95"/>
    <w:pPr>
      <w:widowControl w:val="0"/>
      <w:bidi w:val="0"/>
      <w:jc w:val="both"/>
    </w:pPr>
    <w:rPr>
      <w:rFonts w:ascii="Calibri" w:hAnsi="Calibri"/>
      <w:i/>
      <w:color w:val="auto"/>
      <w:kern w:val="0"/>
      <w:sz w:val="22"/>
      <w:lang w:bidi="en-US"/>
    </w:rPr>
  </w:style>
  <w:style w:type="character" w:customStyle="1" w:styleId="nquote2011Char">
    <w:name w:val="n.quote2011 Char"/>
    <w:basedOn w:val="DefaultParagraphFont"/>
    <w:link w:val="nquote2011"/>
    <w:rsid w:val="00DC2C95"/>
    <w:rPr>
      <w:i/>
      <w:sz w:val="22"/>
      <w:lang w:bidi="en-US"/>
    </w:rPr>
  </w:style>
  <w:style w:type="paragraph" w:customStyle="1" w:styleId="Heading111">
    <w:name w:val="Heading 111"/>
    <w:basedOn w:val="Normal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37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link w:val="AddressChar"/>
    <w:qFormat/>
    <w:rsid w:val="00E85FB8"/>
    <w:pPr>
      <w:bidi w:val="0"/>
      <w:jc w:val="center"/>
    </w:pPr>
    <w:rPr>
      <w:rFonts w:ascii="Arial" w:hAnsi="Arial"/>
      <w:color w:val="585747"/>
      <w:kern w:val="0"/>
      <w:lang w:bidi="ar-SA"/>
    </w:rPr>
  </w:style>
  <w:style w:type="character" w:customStyle="1" w:styleId="AddressChar">
    <w:name w:val="Address Char"/>
    <w:basedOn w:val="DefaultParagraphFont"/>
    <w:link w:val="Address"/>
    <w:rsid w:val="00E85FB8"/>
    <w:rPr>
      <w:rFonts w:ascii="Arial" w:hAnsi="Arial"/>
      <w:color w:val="5857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19"/>
    <w:rPr>
      <w:rFonts w:ascii="Tahoma" w:hAnsi="Tahoma" w:cs="Tahoma"/>
      <w:color w:val="000000"/>
      <w:kern w:val="28"/>
      <w:sz w:val="16"/>
      <w:szCs w:val="16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1EC9-E365-4FC7-B3EE-F50568B8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</cp:lastModifiedBy>
  <cp:revision>14</cp:revision>
  <cp:lastPrinted>2012-04-24T22:13:00Z</cp:lastPrinted>
  <dcterms:created xsi:type="dcterms:W3CDTF">2002-09-30T13:07:00Z</dcterms:created>
  <dcterms:modified xsi:type="dcterms:W3CDTF">2012-04-27T16:12:00Z</dcterms:modified>
</cp:coreProperties>
</file>